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9C31" w14:textId="77777777" w:rsidR="00924B3A" w:rsidRPr="002B451E" w:rsidRDefault="00924B3A" w:rsidP="00924B3A">
      <w:pPr>
        <w:suppressAutoHyphens w:val="0"/>
        <w:jc w:val="center"/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</w:pPr>
      <w:bookmarkStart w:id="0" w:name="_GoBack"/>
      <w:bookmarkEnd w:id="0"/>
      <w:r w:rsidRPr="002B451E"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  <w:t xml:space="preserve">ПРЕДЛОГ </w:t>
      </w:r>
    </w:p>
    <w:p w14:paraId="16F9A84B" w14:textId="77777777" w:rsidR="00924B3A" w:rsidRPr="00FF3C0A" w:rsidRDefault="00924B3A" w:rsidP="00924B3A">
      <w:pPr>
        <w:suppressAutoHyphens w:val="0"/>
        <w:jc w:val="center"/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</w:pPr>
      <w:r w:rsidRPr="002B451E"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  <w:t>ЗАКОН ЗА ИЗМЕНУВАЊЕ НА ЗАКОНОТ ЗА УПРАВНАТА ИНСПЕКЦИЈА</w:t>
      </w:r>
    </w:p>
    <w:p w14:paraId="02BA0A56" w14:textId="77777777" w:rsidR="00924B3A" w:rsidRPr="00FF3C0A" w:rsidRDefault="00924B3A" w:rsidP="00924B3A">
      <w:pPr>
        <w:suppressAutoHyphens w:val="0"/>
        <w:jc w:val="center"/>
        <w:rPr>
          <w:rFonts w:ascii="StobiSerif Regular" w:eastAsia="Calibri" w:hAnsi="StobiSerif Regular"/>
          <w:bCs/>
          <w:sz w:val="22"/>
          <w:szCs w:val="22"/>
          <w:lang w:eastAsia="en-US"/>
        </w:rPr>
      </w:pPr>
    </w:p>
    <w:p w14:paraId="362B247D" w14:textId="77777777" w:rsidR="00924B3A" w:rsidRPr="00FF3C0A" w:rsidRDefault="00924B3A" w:rsidP="00924B3A">
      <w:pPr>
        <w:suppressAutoHyphens w:val="0"/>
        <w:jc w:val="center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F3C0A">
        <w:rPr>
          <w:rFonts w:ascii="StobiSerif Regular" w:eastAsia="Calibri" w:hAnsi="StobiSerif Regular"/>
          <w:bCs/>
          <w:sz w:val="22"/>
          <w:szCs w:val="22"/>
          <w:lang w:eastAsia="en-US"/>
        </w:rPr>
        <w:t>Член 1</w:t>
      </w:r>
    </w:p>
    <w:p w14:paraId="30239F70" w14:textId="77777777" w:rsidR="00924B3A" w:rsidRPr="00FF3C0A" w:rsidRDefault="00924B3A" w:rsidP="00924B3A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F3C0A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Во Законот за управната инспекција („Службен весник на Република Македонија“ бр. 69/04, 22/07, 115/07, 51/11, 164/13, 41/14, 33/15, 156/15, 193/15, 53/16 и 11/18 и „Службен весник на Република Северна Македонија“ бр. 103/21) во член 2 во став (5) 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во </w:t>
      </w:r>
      <w:r w:rsidRPr="00FF3C0A">
        <w:rPr>
          <w:rFonts w:ascii="StobiSerif Regular" w:eastAsia="Calibri" w:hAnsi="StobiSerif Regular"/>
          <w:bCs/>
          <w:sz w:val="22"/>
          <w:szCs w:val="22"/>
          <w:lang w:eastAsia="en-US"/>
        </w:rPr>
        <w:t>алинеја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>та</w:t>
      </w:r>
      <w:r w:rsidRPr="00FF3C0A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2, зборовите ,,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Министерството за </w:t>
      </w:r>
      <w:r w:rsidRPr="00FF3C0A">
        <w:rPr>
          <w:rFonts w:ascii="StobiSerif Regular" w:eastAsia="Calibri" w:hAnsi="StobiSerif Regular"/>
          <w:bCs/>
          <w:sz w:val="22"/>
          <w:szCs w:val="22"/>
          <w:lang w:eastAsia="en-US"/>
        </w:rPr>
        <w:t>информатичко општество и администрација” се заменуваат со зборовите ,,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Министерството за </w:t>
      </w:r>
      <w:r w:rsidRPr="00FF3C0A">
        <w:rPr>
          <w:rFonts w:ascii="StobiSerif Regular" w:eastAsia="Calibri" w:hAnsi="StobiSerif Regular"/>
          <w:bCs/>
          <w:sz w:val="22"/>
          <w:szCs w:val="22"/>
          <w:lang w:eastAsia="en-US"/>
        </w:rPr>
        <w:t>јавна администрација”.</w:t>
      </w:r>
    </w:p>
    <w:p w14:paraId="61A855DD" w14:textId="77777777" w:rsidR="00924B3A" w:rsidRPr="00FF3C0A" w:rsidRDefault="00924B3A" w:rsidP="00924B3A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</w:p>
    <w:p w14:paraId="11F2F8BF" w14:textId="77777777" w:rsidR="00924B3A" w:rsidRPr="00FF3C0A" w:rsidRDefault="00924B3A" w:rsidP="00924B3A">
      <w:pPr>
        <w:shd w:val="clear" w:color="auto" w:fill="FFFFFF"/>
        <w:suppressAutoHyphens w:val="0"/>
        <w:spacing w:after="100"/>
        <w:ind w:right="100"/>
        <w:jc w:val="center"/>
        <w:rPr>
          <w:rFonts w:ascii="StobiSerif Regular" w:hAnsi="StobiSerif Regular" w:cs="Calibri"/>
          <w:color w:val="000000"/>
          <w:sz w:val="22"/>
          <w:szCs w:val="22"/>
          <w:lang w:eastAsia="mk-MK"/>
        </w:rPr>
      </w:pPr>
      <w:r w:rsidRPr="00FF3C0A">
        <w:rPr>
          <w:rFonts w:ascii="StobiSerif Regular" w:hAnsi="StobiSerif Regular" w:cs="Calibri"/>
          <w:color w:val="000000"/>
          <w:sz w:val="22"/>
          <w:szCs w:val="22"/>
          <w:lang w:eastAsia="mk-MK"/>
        </w:rPr>
        <w:t>Член 2</w:t>
      </w:r>
    </w:p>
    <w:p w14:paraId="313D7BB9" w14:textId="77777777" w:rsidR="00924B3A" w:rsidRPr="00FF3C0A" w:rsidRDefault="00924B3A" w:rsidP="00924B3A">
      <w:pPr>
        <w:suppressAutoHyphens w:val="0"/>
        <w:spacing w:after="100" w:afterAutospacing="1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Во член 4 во ставот 1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Министерството за </w:t>
      </w:r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информатичко општество и администрација“ се заменуваат со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Министерството за </w:t>
      </w:r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администрација“.</w:t>
      </w:r>
    </w:p>
    <w:p w14:paraId="1EC034DC" w14:textId="77777777" w:rsidR="00924B3A" w:rsidRPr="00FF3C0A" w:rsidRDefault="00924B3A" w:rsidP="00924B3A">
      <w:pPr>
        <w:suppressAutoHyphens w:val="0"/>
        <w:spacing w:before="100" w:beforeAutospacing="1"/>
        <w:ind w:right="4"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Член 3</w:t>
      </w:r>
    </w:p>
    <w:p w14:paraId="4EB8AECB" w14:textId="77777777" w:rsidR="00924B3A" w:rsidRPr="00FF3C0A" w:rsidRDefault="00924B3A" w:rsidP="00924B3A">
      <w:pPr>
        <w:suppressAutoHyphens w:val="0"/>
        <w:spacing w:after="100" w:afterAutospacing="1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bookmarkStart w:id="1" w:name="_Hlk170911530"/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член 9-а во алинејата 2 </w:t>
      </w:r>
      <w:bookmarkEnd w:id="1"/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Министерството за </w:t>
      </w:r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информатичко општество и администрација“ се заменуваат со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Министерството за </w:t>
      </w:r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администрација“.</w:t>
      </w:r>
    </w:p>
    <w:p w14:paraId="1E16778B" w14:textId="77777777" w:rsidR="00924B3A" w:rsidRPr="00FF3C0A" w:rsidRDefault="00924B3A" w:rsidP="00924B3A">
      <w:pPr>
        <w:suppressAutoHyphens w:val="0"/>
        <w:ind w:right="4"/>
        <w:jc w:val="center"/>
        <w:outlineLvl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F3C0A">
        <w:rPr>
          <w:rFonts w:ascii="StobiSerif Regular" w:eastAsia="Calibri" w:hAnsi="StobiSerif Regular"/>
          <w:bCs/>
          <w:sz w:val="22"/>
          <w:szCs w:val="22"/>
          <w:lang w:eastAsia="en-US"/>
        </w:rPr>
        <w:t>Член 4</w:t>
      </w:r>
    </w:p>
    <w:p w14:paraId="5EF4C225" w14:textId="77777777" w:rsidR="00924B3A" w:rsidRPr="00FF3C0A" w:rsidRDefault="00924B3A" w:rsidP="00924B3A">
      <w:pPr>
        <w:suppressAutoHyphens w:val="0"/>
        <w:spacing w:after="100" w:afterAutospacing="1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Во член 15-в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министерот за </w:t>
      </w:r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информатичко општество и администрација“ се заменуваат со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министерот за </w:t>
      </w:r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администрација“.</w:t>
      </w:r>
    </w:p>
    <w:p w14:paraId="6EC8FD8D" w14:textId="77777777" w:rsidR="00924B3A" w:rsidRPr="00FF3C0A" w:rsidRDefault="00924B3A" w:rsidP="00924B3A">
      <w:pPr>
        <w:suppressAutoHyphens w:val="0"/>
        <w:ind w:right="4"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F3C0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Член 5</w:t>
      </w:r>
    </w:p>
    <w:p w14:paraId="2FB3EA95" w14:textId="77777777" w:rsidR="00924B3A" w:rsidRPr="00FF3C0A" w:rsidRDefault="00924B3A" w:rsidP="00924B3A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F3C0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член 17-а, во ставот 2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министерот за </w:t>
      </w:r>
      <w:r w:rsidRPr="00FF3C0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информатичко општество и администрација“ се заменуваат со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министерот за </w:t>
      </w:r>
      <w:r w:rsidRPr="00FF3C0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јавна администрација“.</w:t>
      </w:r>
    </w:p>
    <w:p w14:paraId="243B2063" w14:textId="77777777" w:rsidR="00924B3A" w:rsidRPr="00FF3C0A" w:rsidRDefault="00924B3A" w:rsidP="00924B3A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</w:p>
    <w:p w14:paraId="0B5629AB" w14:textId="77777777" w:rsidR="00924B3A" w:rsidRDefault="00924B3A" w:rsidP="00924B3A">
      <w:pPr>
        <w:suppressAutoHyphens w:val="0"/>
        <w:ind w:right="6"/>
        <w:contextualSpacing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F3C0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Член 6</w:t>
      </w:r>
    </w:p>
    <w:p w14:paraId="6D6BDABF" w14:textId="0B458435" w:rsidR="009D09DB" w:rsidRPr="00FA648F" w:rsidRDefault="006852A2" w:rsidP="009D09DB">
      <w:pPr>
        <w:suppressAutoHyphens w:val="0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A648F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Во член 22-а </w:t>
      </w:r>
      <w:r w:rsidR="00672885" w:rsidRPr="00FA648F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во </w:t>
      </w:r>
      <w:r w:rsidRPr="00FA648F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став</w:t>
      </w:r>
      <w:r w:rsidR="009D09DB" w:rsidRPr="00FA648F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от</w:t>
      </w:r>
      <w:r w:rsidRPr="00FA648F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 1 </w:t>
      </w:r>
      <w:r w:rsidR="009D09DB" w:rsidRPr="00FA648F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точката </w:t>
      </w:r>
      <w:r w:rsidR="009D09DB" w:rsidRPr="00FA648F">
        <w:rPr>
          <w:rFonts w:ascii="StobiSerif Regular" w:hAnsi="StobiSerif Regular"/>
          <w:sz w:val="22"/>
          <w:szCs w:val="22"/>
        </w:rPr>
        <w:t>се брише и се додаваат зборовите</w:t>
      </w:r>
      <w:r w:rsidR="009D09DB" w:rsidRPr="00FA648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9D09DB" w:rsidRPr="00FA648F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="009D09DB" w:rsidRPr="00FA648F">
        <w:rPr>
          <w:rFonts w:ascii="StobiSerif Regular" w:hAnsi="StobiSerif Regular"/>
          <w:sz w:val="22"/>
          <w:szCs w:val="22"/>
        </w:rPr>
        <w:t>пред да поднесе барање за поведување прекршочна постапка пред надлежен суд</w:t>
      </w:r>
      <w:r w:rsidR="009D09DB" w:rsidRPr="00FA648F">
        <w:rPr>
          <w:rFonts w:ascii="StobiSerif Regular" w:hAnsi="StobiSerif Regular"/>
          <w:sz w:val="22"/>
          <w:szCs w:val="22"/>
          <w:lang w:val="en-US"/>
        </w:rPr>
        <w:t xml:space="preserve">”. </w:t>
      </w:r>
      <w:r w:rsidR="009D09DB" w:rsidRPr="00FA648F">
        <w:rPr>
          <w:rFonts w:ascii="StobiSerif Regular" w:hAnsi="StobiSerif Regular"/>
          <w:sz w:val="22"/>
          <w:szCs w:val="22"/>
        </w:rPr>
        <w:t xml:space="preserve"> </w:t>
      </w:r>
    </w:p>
    <w:p w14:paraId="5268EE79" w14:textId="77777777" w:rsidR="009D09DB" w:rsidRPr="00FA648F" w:rsidRDefault="009D09DB" w:rsidP="009D09DB">
      <w:pPr>
        <w:suppressAutoHyphens w:val="0"/>
        <w:ind w:right="4"/>
        <w:outlineLvl w:val="0"/>
        <w:rPr>
          <w:rFonts w:ascii="StobiSerif Regular" w:eastAsia="Calibri" w:hAnsi="StobiSerif Regular"/>
          <w:sz w:val="22"/>
          <w:szCs w:val="22"/>
          <w:lang w:val="en-US" w:eastAsia="en-US"/>
        </w:rPr>
      </w:pPr>
      <w:r w:rsidRPr="00FA648F">
        <w:rPr>
          <w:rFonts w:ascii="StobiSerif Regular" w:eastAsia="Calibri" w:hAnsi="StobiSerif Regular"/>
          <w:sz w:val="22"/>
          <w:szCs w:val="22"/>
          <w:lang w:eastAsia="en-US"/>
        </w:rPr>
        <w:t>Ставот (3) се менува и гласи</w:t>
      </w:r>
      <w:r w:rsidRPr="00FA648F">
        <w:rPr>
          <w:rFonts w:ascii="StobiSerif Regular" w:eastAsia="Calibri" w:hAnsi="StobiSerif Regular"/>
          <w:sz w:val="22"/>
          <w:szCs w:val="22"/>
          <w:lang w:val="en-US" w:eastAsia="en-US"/>
        </w:rPr>
        <w:t>:</w:t>
      </w:r>
      <w:r w:rsidRPr="00FA648F">
        <w:rPr>
          <w:rFonts w:ascii="StobiSerif Regular" w:eastAsia="Calibri" w:hAnsi="StobiSerif Regular"/>
          <w:sz w:val="22"/>
          <w:szCs w:val="22"/>
          <w:lang w:eastAsia="en-US"/>
        </w:rPr>
        <w:t xml:space="preserve"> </w:t>
      </w:r>
      <w:r w:rsidRPr="00FA648F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Pr="00FA648F">
        <w:rPr>
          <w:rFonts w:ascii="StobiSerif Regular" w:hAnsi="StobiSerif Regular"/>
          <w:sz w:val="22"/>
          <w:szCs w:val="22"/>
        </w:rPr>
        <w:t>Во евиденцијата од ставот (2) на овој член се собираат, обработуваат и чуваат податоците за постапката за издавање на прекршочен платен налог</w:t>
      </w:r>
      <w:r w:rsidRPr="00FA648F">
        <w:rPr>
          <w:rFonts w:ascii="StobiSerif Regular" w:hAnsi="StobiSerif Regular"/>
          <w:sz w:val="22"/>
          <w:szCs w:val="22"/>
          <w:lang w:val="en-US"/>
        </w:rPr>
        <w:t xml:space="preserve"> (</w:t>
      </w:r>
      <w:r w:rsidRPr="00FA648F">
        <w:rPr>
          <w:rFonts w:ascii="StobiSerif Regular" w:hAnsi="StobiSerif Regular"/>
          <w:sz w:val="22"/>
          <w:szCs w:val="22"/>
        </w:rPr>
        <w:t>реден број</w:t>
      </w:r>
      <w:r w:rsidRPr="00FA648F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FA648F">
        <w:rPr>
          <w:rFonts w:ascii="StobiSerif Regular" w:hAnsi="StobiSerif Regular"/>
          <w:sz w:val="22"/>
          <w:szCs w:val="22"/>
        </w:rPr>
        <w:t>број и датум на записник за прекршок и</w:t>
      </w:r>
      <w:r w:rsidRPr="00FA648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FA648F">
        <w:rPr>
          <w:rFonts w:ascii="StobiSerif Regular" w:hAnsi="StobiSerif Regular"/>
          <w:sz w:val="22"/>
          <w:szCs w:val="22"/>
        </w:rPr>
        <w:t>правна квалификација на прекршокот</w:t>
      </w:r>
      <w:r w:rsidRPr="00FA648F">
        <w:rPr>
          <w:rFonts w:ascii="StobiSerif Regular" w:hAnsi="StobiSerif Regular"/>
          <w:sz w:val="22"/>
          <w:szCs w:val="22"/>
          <w:lang w:val="en-US"/>
        </w:rPr>
        <w:t xml:space="preserve">), </w:t>
      </w:r>
      <w:r w:rsidRPr="00FA648F">
        <w:rPr>
          <w:rFonts w:ascii="StobiSerif Regular" w:hAnsi="StobiSerif Regular"/>
          <w:sz w:val="22"/>
          <w:szCs w:val="22"/>
        </w:rPr>
        <w:t>податоци за сторителот на прекршокот (име и презиме или назив на сторител, адреса/седиште на сторителот и ЕМБГ/ЕДБ на сторителот (за странец се запишува број на патна исправа)) и за постапката за извршување (број и датум на платен налог; износ на глоба (во евра); рок за доброволно плаќање на глоба; наплата на глоба (да/не) и датум на поднесено барање за поведување на прекршочна постапка).</w:t>
      </w:r>
      <w:r w:rsidRPr="00FA648F">
        <w:rPr>
          <w:rFonts w:ascii="StobiSerif Regular" w:eastAsia="Calibri" w:hAnsi="StobiSerif Regular"/>
          <w:sz w:val="22"/>
          <w:szCs w:val="22"/>
          <w:lang w:val="en-US" w:eastAsia="en-US"/>
        </w:rPr>
        <w:t>”</w:t>
      </w:r>
    </w:p>
    <w:p w14:paraId="4CE0F6E0" w14:textId="77777777" w:rsidR="009D09DB" w:rsidRPr="00672885" w:rsidRDefault="009D09DB" w:rsidP="00924B3A">
      <w:pPr>
        <w:suppressAutoHyphens w:val="0"/>
        <w:ind w:right="6"/>
        <w:contextualSpacing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highlight w:val="yellow"/>
          <w:lang w:val="ru-RU" w:eastAsia="en-US"/>
        </w:rPr>
      </w:pPr>
    </w:p>
    <w:p w14:paraId="03894557" w14:textId="1A60AA86" w:rsidR="00924B3A" w:rsidRPr="00FF3C0A" w:rsidRDefault="00924B3A" w:rsidP="00924B3A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A648F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ставот 5 зборовите „министерот за информатичко општество и администрација“ се заменуваат со зборовите „министерот за јавна администрација“.</w:t>
      </w:r>
    </w:p>
    <w:p w14:paraId="4435C145" w14:textId="77777777" w:rsidR="00924B3A" w:rsidRPr="00FF3C0A" w:rsidRDefault="00924B3A" w:rsidP="00924B3A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</w:p>
    <w:p w14:paraId="5D44436A" w14:textId="77777777" w:rsidR="00924B3A" w:rsidRPr="00FF3C0A" w:rsidRDefault="00924B3A" w:rsidP="00924B3A">
      <w:pPr>
        <w:suppressAutoHyphens w:val="0"/>
        <w:contextualSpacing/>
        <w:jc w:val="center"/>
        <w:rPr>
          <w:rFonts w:ascii="StobiSerif Regular" w:eastAsia="Calibri" w:hAnsi="StobiSerif Regular"/>
          <w:sz w:val="22"/>
          <w:szCs w:val="22"/>
          <w:lang w:eastAsia="en-US"/>
        </w:rPr>
      </w:pPr>
      <w:r w:rsidRPr="00FF3C0A">
        <w:rPr>
          <w:rFonts w:ascii="StobiSerif Regular" w:eastAsia="Calibri" w:hAnsi="StobiSerif Regular"/>
          <w:sz w:val="22"/>
          <w:szCs w:val="22"/>
          <w:lang w:eastAsia="en-US"/>
        </w:rPr>
        <w:t>Член 7</w:t>
      </w:r>
    </w:p>
    <w:p w14:paraId="1EDB2110" w14:textId="77777777" w:rsidR="00924B3A" w:rsidRPr="00FF3C0A" w:rsidRDefault="00924B3A" w:rsidP="00924B3A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  <w:r w:rsidRPr="00FF3C0A">
        <w:rPr>
          <w:rFonts w:ascii="StobiSerif Regular" w:eastAsia="Calibri" w:hAnsi="StobiSerif Regular"/>
          <w:sz w:val="22"/>
          <w:szCs w:val="22"/>
          <w:lang w:eastAsia="en-US"/>
        </w:rPr>
        <w:t>Овој закон влегува во сила со денот на објавувањето во „Службен весник на Република Северна Македонија“.</w:t>
      </w:r>
    </w:p>
    <w:p w14:paraId="57901756" w14:textId="77777777" w:rsidR="00924B3A" w:rsidRPr="00FF3C0A" w:rsidRDefault="00924B3A" w:rsidP="00924B3A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</w:p>
    <w:p w14:paraId="4DDC24BE" w14:textId="77777777" w:rsidR="00924B3A" w:rsidRPr="00FF3C0A" w:rsidRDefault="00924B3A" w:rsidP="00924B3A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</w:p>
    <w:p w14:paraId="117A7973" w14:textId="77777777" w:rsidR="00924B3A" w:rsidRPr="00FF3C0A" w:rsidRDefault="00924B3A" w:rsidP="00924B3A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</w:p>
    <w:p w14:paraId="2291DDE3" w14:textId="77777777" w:rsidR="00924B3A" w:rsidRDefault="00924B3A" w:rsidP="00924B3A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</w:p>
    <w:p w14:paraId="7124FE67" w14:textId="77777777" w:rsidR="008365C5" w:rsidRDefault="008365C5"/>
    <w:sectPr w:rsidR="00836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3A"/>
    <w:rsid w:val="003D3388"/>
    <w:rsid w:val="006577DE"/>
    <w:rsid w:val="00672885"/>
    <w:rsid w:val="006852A2"/>
    <w:rsid w:val="008365C5"/>
    <w:rsid w:val="00924B3A"/>
    <w:rsid w:val="009D09DB"/>
    <w:rsid w:val="00E31367"/>
    <w:rsid w:val="00EA46B0"/>
    <w:rsid w:val="00FA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7C90C"/>
  <w15:chartTrackingRefBased/>
  <w15:docId w15:val="{7A32FD0C-1984-4E3B-827F-A7342476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Текст"/>
    <w:qFormat/>
    <w:rsid w:val="00924B3A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B3A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B3A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B3A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B3A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B3A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B3A"/>
    <w:pPr>
      <w:keepNext/>
      <w:keepLines/>
      <w:suppressAutoHyphens w:val="0"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B3A"/>
    <w:pPr>
      <w:keepNext/>
      <w:keepLines/>
      <w:suppressAutoHyphens w:val="0"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B3A"/>
    <w:pPr>
      <w:keepNext/>
      <w:keepLines/>
      <w:suppressAutoHyphens w:val="0"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B3A"/>
    <w:pPr>
      <w:keepNext/>
      <w:keepLines/>
      <w:suppressAutoHyphens w:val="0"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B3A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4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B3A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4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B3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4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B3A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4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B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Dimovska Trajkovska</dc:creator>
  <cp:keywords/>
  <dc:description/>
  <cp:lastModifiedBy>Ana Sterjovska</cp:lastModifiedBy>
  <cp:revision>2</cp:revision>
  <dcterms:created xsi:type="dcterms:W3CDTF">2024-08-30T06:18:00Z</dcterms:created>
  <dcterms:modified xsi:type="dcterms:W3CDTF">2024-08-30T06:18:00Z</dcterms:modified>
</cp:coreProperties>
</file>